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100" w:after="100" w:line="240"/>
        <w:ind w:right="0" w:left="0" w:firstLine="0"/>
        <w:jc w:val="center"/>
        <w:rPr>
          <w:rFonts w:ascii="Arial" w:hAnsi="Arial" w:cs="Arial" w:eastAsia="Arial"/>
          <w:b/>
          <w:color w:val="0F243E"/>
          <w:spacing w:val="0"/>
          <w:position w:val="0"/>
          <w:sz w:val="24"/>
          <w:u w:val="single"/>
          <w:shd w:fill="auto" w:val="clear"/>
        </w:rPr>
      </w:pPr>
      <w:r>
        <w:rPr>
          <w:rFonts w:ascii="Arial" w:hAnsi="Arial" w:cs="Arial" w:eastAsia="Arial"/>
          <w:b/>
          <w:color w:val="0F243E"/>
          <w:spacing w:val="0"/>
          <w:position w:val="0"/>
          <w:sz w:val="24"/>
          <w:u w:val="single"/>
          <w:shd w:fill="auto" w:val="clear"/>
        </w:rPr>
        <w:t xml:space="preserve">TÁJÉKOZTATÓ!</w:t>
      </w:r>
    </w:p>
    <w:p>
      <w:pPr>
        <w:spacing w:before="100" w:after="100" w:line="240"/>
        <w:ind w:right="0" w:left="0" w:firstLine="0"/>
        <w:jc w:val="left"/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0F243E"/>
          <w:spacing w:val="0"/>
          <w:position w:val="0"/>
          <w:sz w:val="24"/>
          <w:u w:val="single"/>
          <w:shd w:fill="auto" w:val="clear"/>
        </w:rPr>
        <w:t xml:space="preserve">Kedd éjfélt</w:t>
      </w:r>
      <w:r>
        <w:rPr>
          <w:rFonts w:ascii="Arial" w:hAnsi="Arial" w:cs="Arial" w:eastAsia="Arial"/>
          <w:b/>
          <w:color w:val="0F243E"/>
          <w:spacing w:val="0"/>
          <w:position w:val="0"/>
          <w:sz w:val="24"/>
          <w:u w:val="single"/>
          <w:shd w:fill="auto" w:val="clear"/>
        </w:rPr>
        <w:t xml:space="preserve">ől az alábbi szigorítások lépnek életbe:</w:t>
      </w:r>
    </w:p>
    <w:p>
      <w:pPr>
        <w:spacing w:before="100" w:after="100" w:line="240"/>
        <w:ind w:right="0" w:left="0" w:firstLine="0"/>
        <w:jc w:val="left"/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- 20</w:t>
      </w: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:</w:t>
      </w: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00 – 0</w:t>
      </w: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5:</w:t>
      </w: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0</w:t>
      </w: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0</w:t>
      </w: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-ig kijárási tilalom (csak munka, rendkívüli esetek a kivételek)</w:t>
      </w:r>
    </w:p>
    <w:p>
      <w:pPr>
        <w:spacing w:before="100" w:after="100" w:line="240"/>
        <w:ind w:right="0" w:left="0" w:firstLine="0"/>
        <w:jc w:val="left"/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- minden gyülekezés tilos</w:t>
      </w:r>
    </w:p>
    <w:p>
      <w:pPr>
        <w:spacing w:before="100" w:after="100" w:line="240"/>
        <w:ind w:right="0" w:left="0" w:firstLine="0"/>
        <w:jc w:val="left"/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- az éttermek bezárnak, házhozszállítás van csak</w:t>
      </w:r>
    </w:p>
    <w:p>
      <w:pPr>
        <w:spacing w:before="100" w:after="100" w:line="240"/>
        <w:ind w:right="0" w:left="0" w:firstLine="0"/>
        <w:jc w:val="left"/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- az üzletek, fodrászatok egyéb szolgáltatók 19.00 órakor be kell, hogy zárjanak</w:t>
      </w:r>
    </w:p>
    <w:p>
      <w:pPr>
        <w:spacing w:before="100" w:after="100" w:line="240"/>
        <w:ind w:right="0" w:left="0" w:firstLine="0"/>
        <w:jc w:val="left"/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- a szállodák csak üzleti vendégeket fogadhatnak, turistát nem</w:t>
      </w:r>
    </w:p>
    <w:p>
      <w:pPr>
        <w:spacing w:before="100" w:after="100" w:line="240"/>
        <w:ind w:right="0" w:left="0" w:firstLine="0"/>
        <w:jc w:val="left"/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- teljes rendezvénytilalom</w:t>
      </w:r>
    </w:p>
    <w:p>
      <w:pPr>
        <w:spacing w:before="100" w:after="100" w:line="240"/>
        <w:ind w:right="0" w:left="0" w:firstLine="708"/>
        <w:jc w:val="left"/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- családi összejövetelen legfeljebb 10-en vehetnek részt</w:t>
      </w:r>
    </w:p>
    <w:p>
      <w:pPr>
        <w:spacing w:before="100" w:after="100" w:line="240"/>
        <w:ind w:right="0" w:left="851" w:hanging="143"/>
        <w:jc w:val="left"/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- esküv</w:t>
      </w: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ő csak lakodalom nélkül tartható, egyházi, polgári szertartáson csak nagyon szűk kör vehet részt</w:t>
      </w:r>
    </w:p>
    <w:p>
      <w:pPr>
        <w:spacing w:before="100" w:after="100" w:line="240"/>
        <w:ind w:right="0" w:left="0" w:firstLine="708"/>
        <w:jc w:val="left"/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- temetésen legfeljebb csak 50 f</w:t>
      </w: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őt engedélyeznek</w:t>
      </w:r>
    </w:p>
    <w:p>
      <w:pPr>
        <w:spacing w:before="100" w:after="100" w:line="240"/>
        <w:ind w:right="0" w:left="0" w:firstLine="708"/>
        <w:jc w:val="left"/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- a sportmérk</w:t>
      </w: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őzéseket zárt kapuk mögött tartják meg</w:t>
      </w:r>
    </w:p>
    <w:p>
      <w:pPr>
        <w:spacing w:before="100" w:after="100" w:line="240"/>
        <w:ind w:right="0" w:left="0" w:firstLine="708"/>
        <w:jc w:val="left"/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- szabadtéren az egyéni sportolás lehetséges, de az amat</w:t>
      </w: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őr csapatsport tilos</w:t>
      </w:r>
    </w:p>
    <w:p>
      <w:pPr>
        <w:spacing w:before="100" w:after="100" w:line="240"/>
        <w:ind w:right="0" w:left="0" w:firstLine="0"/>
        <w:jc w:val="left"/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 - fitneszterem, uszoda, múzeum, színház, állatkert bezár</w:t>
      </w:r>
    </w:p>
    <w:p>
      <w:pPr>
        <w:spacing w:before="100" w:after="100" w:line="240"/>
        <w:ind w:right="0" w:left="0" w:firstLine="0"/>
        <w:jc w:val="left"/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- a fels</w:t>
      </w: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őoktatás csak online formában történhet, a kollégiumok bezárnak</w:t>
      </w:r>
    </w:p>
    <w:p>
      <w:pPr>
        <w:spacing w:before="100" w:after="100" w:line="240"/>
        <w:ind w:right="0" w:left="0" w:firstLine="0"/>
        <w:jc w:val="left"/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- a középiskolákban 8. osztály fölött csak digitális oktatás lehetséges</w:t>
      </w:r>
    </w:p>
    <w:p>
      <w:pPr>
        <w:spacing w:before="100" w:after="100" w:line="240"/>
        <w:ind w:right="0" w:left="0" w:firstLine="0"/>
        <w:jc w:val="left"/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- a bölcs</w:t>
      </w: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ődék, óvodák, általános iskolák a 14 év alattiak számára nyitva maradnak</w:t>
      </w:r>
    </w:p>
    <w:p>
      <w:pPr>
        <w:spacing w:before="100" w:after="100" w:line="240"/>
        <w:ind w:right="0" w:left="142" w:hanging="142"/>
        <w:jc w:val="left"/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- a kórházi dolgozók, a tanárok, az óvón</w:t>
      </w: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ők és a bölcsődei dolgozók számára kötelező a heti tesztelés</w:t>
      </w:r>
    </w:p>
    <w:p>
      <w:pPr>
        <w:spacing w:before="100" w:after="100" w:line="240"/>
        <w:ind w:right="0" w:left="142" w:hanging="142"/>
        <w:jc w:val="left"/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 - kamarai javaslatra a szállodák a zárás utáni 30 napban esedékes foglalásainak 80%-át megtéríti az állam, ha nem bocsátanak el alkalmazottat és kifizetik a fizetéseket</w:t>
      </w:r>
    </w:p>
    <w:p>
      <w:pPr>
        <w:spacing w:before="100" w:after="100" w:line="240"/>
        <w:ind w:right="0" w:left="142" w:hanging="142"/>
        <w:jc w:val="left"/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F243E"/>
          <w:spacing w:val="0"/>
          <w:position w:val="0"/>
          <w:sz w:val="24"/>
          <w:shd w:fill="auto" w:val="clear"/>
        </w:rPr>
        <w:t xml:space="preserve">- az éttermeknek erre a 30 napra nem kell járulékot fizetniük a munkavállalók után és a bérek 50%-át megtéríti az állam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